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879" w:rsidRPr="00D339F9" w:rsidRDefault="00A84879">
      <w:pPr>
        <w:rPr>
          <w:rFonts w:ascii="Verdana" w:hAnsi="Verdana"/>
          <w:sz w:val="18"/>
          <w:szCs w:val="18"/>
        </w:rPr>
      </w:pPr>
      <w:r w:rsidRPr="00D339F9">
        <w:rPr>
          <w:rFonts w:ascii="Verdana" w:hAnsi="Verdana"/>
          <w:sz w:val="18"/>
          <w:szCs w:val="18"/>
        </w:rPr>
        <w:t xml:space="preserve">To respond to food and nutrition security, </w:t>
      </w:r>
      <w:proofErr w:type="spellStart"/>
      <w:r w:rsidRPr="00D339F9">
        <w:rPr>
          <w:rFonts w:ascii="Verdana" w:hAnsi="Verdana"/>
          <w:sz w:val="18"/>
          <w:szCs w:val="18"/>
        </w:rPr>
        <w:t>HortInvest</w:t>
      </w:r>
      <w:proofErr w:type="spellEnd"/>
      <w:r w:rsidRPr="00D339F9">
        <w:rPr>
          <w:rFonts w:ascii="Verdana" w:hAnsi="Verdana"/>
          <w:sz w:val="18"/>
          <w:szCs w:val="18"/>
        </w:rPr>
        <w:t xml:space="preserve"> project en</w:t>
      </w:r>
      <w:r w:rsidR="00D339F9">
        <w:rPr>
          <w:rFonts w:ascii="Verdana" w:hAnsi="Verdana"/>
          <w:sz w:val="18"/>
          <w:szCs w:val="18"/>
        </w:rPr>
        <w:t>hanced</w:t>
      </w:r>
      <w:r w:rsidRPr="00D339F9">
        <w:rPr>
          <w:rFonts w:ascii="Verdana" w:hAnsi="Verdana"/>
          <w:sz w:val="18"/>
          <w:szCs w:val="18"/>
        </w:rPr>
        <w:t xml:space="preserve"> activities such as </w:t>
      </w:r>
      <w:r w:rsidR="00330021">
        <w:rPr>
          <w:rFonts w:ascii="Verdana" w:hAnsi="Verdana"/>
          <w:sz w:val="18"/>
          <w:szCs w:val="18"/>
        </w:rPr>
        <w:t xml:space="preserve">community </w:t>
      </w:r>
      <w:r w:rsidR="00330021" w:rsidRPr="00D339F9">
        <w:rPr>
          <w:rFonts w:ascii="Verdana" w:hAnsi="Verdana"/>
          <w:sz w:val="18"/>
          <w:szCs w:val="18"/>
        </w:rPr>
        <w:t>cooking demonstration sessions</w:t>
      </w:r>
      <w:r w:rsidR="00330021">
        <w:rPr>
          <w:rFonts w:ascii="Verdana" w:hAnsi="Verdana"/>
          <w:sz w:val="18"/>
          <w:szCs w:val="18"/>
        </w:rPr>
        <w:t>,</w:t>
      </w:r>
      <w:r w:rsidR="0033002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 xml:space="preserve">establishment of kitchen gardens including </w:t>
      </w:r>
      <w:r w:rsidR="00D339F9">
        <w:rPr>
          <w:rFonts w:ascii="Verdana" w:hAnsi="Verdana"/>
          <w:sz w:val="18"/>
          <w:szCs w:val="18"/>
        </w:rPr>
        <w:t>promotion of fruit trees</w:t>
      </w:r>
      <w:proofErr w:type="gramStart"/>
      <w:r w:rsidRPr="00D339F9">
        <w:rPr>
          <w:rFonts w:ascii="Verdana" w:hAnsi="Verdana"/>
          <w:sz w:val="18"/>
          <w:szCs w:val="18"/>
        </w:rPr>
        <w:t>, ,</w:t>
      </w:r>
      <w:proofErr w:type="gramEnd"/>
      <w:r w:rsidRPr="00D339F9">
        <w:rPr>
          <w:rFonts w:ascii="Verdana" w:hAnsi="Verdana"/>
          <w:sz w:val="18"/>
          <w:szCs w:val="18"/>
        </w:rPr>
        <w:t xml:space="preserve"> and community mobilization in six Districts</w:t>
      </w:r>
      <w:r w:rsidR="00D339F9">
        <w:rPr>
          <w:rFonts w:ascii="Verdana" w:hAnsi="Verdana"/>
          <w:sz w:val="18"/>
          <w:szCs w:val="18"/>
        </w:rPr>
        <w:t xml:space="preserve"> of the North West part of Rwanda</w:t>
      </w:r>
      <w:r w:rsidRPr="00D339F9">
        <w:rPr>
          <w:rFonts w:ascii="Verdana" w:hAnsi="Verdana"/>
          <w:sz w:val="18"/>
          <w:szCs w:val="18"/>
        </w:rPr>
        <w:t xml:space="preserve">. </w:t>
      </w:r>
    </w:p>
    <w:p w:rsidR="00A84879" w:rsidRDefault="00A84879">
      <w:pPr>
        <w:rPr>
          <w:rFonts w:ascii="Verdana" w:hAnsi="Verdana"/>
          <w:sz w:val="18"/>
          <w:szCs w:val="18"/>
        </w:rPr>
      </w:pPr>
      <w:r w:rsidRPr="00D339F9">
        <w:rPr>
          <w:rFonts w:ascii="Verdana" w:hAnsi="Verdana"/>
          <w:sz w:val="18"/>
          <w:szCs w:val="18"/>
        </w:rPr>
        <w:t xml:space="preserve">Since September 2019, community </w:t>
      </w:r>
      <w:r w:rsidR="00D92381" w:rsidRPr="00D339F9">
        <w:rPr>
          <w:rFonts w:ascii="Verdana" w:hAnsi="Verdana"/>
          <w:sz w:val="18"/>
          <w:szCs w:val="18"/>
        </w:rPr>
        <w:t xml:space="preserve">cooking demonstration sessions </w:t>
      </w:r>
      <w:r w:rsidRPr="00D339F9">
        <w:rPr>
          <w:rFonts w:ascii="Verdana" w:hAnsi="Verdana"/>
          <w:sz w:val="18"/>
          <w:szCs w:val="18"/>
        </w:rPr>
        <w:t xml:space="preserve">have been </w:t>
      </w:r>
      <w:r w:rsidR="00D92381" w:rsidRPr="00D339F9">
        <w:rPr>
          <w:rFonts w:ascii="Verdana" w:hAnsi="Verdana"/>
          <w:sz w:val="18"/>
          <w:szCs w:val="18"/>
        </w:rPr>
        <w:t>followed up and assisted directly or indirectly</w:t>
      </w:r>
      <w:r w:rsidRPr="00D339F9">
        <w:rPr>
          <w:rFonts w:ascii="Verdana" w:hAnsi="Verdana"/>
          <w:sz w:val="18"/>
          <w:szCs w:val="18"/>
        </w:rPr>
        <w:t xml:space="preserve"> by </w:t>
      </w:r>
      <w:r w:rsidR="00330021">
        <w:rPr>
          <w:rFonts w:ascii="Verdana" w:hAnsi="Verdana"/>
          <w:sz w:val="18"/>
          <w:szCs w:val="18"/>
        </w:rPr>
        <w:t xml:space="preserve">the </w:t>
      </w:r>
      <w:proofErr w:type="spellStart"/>
      <w:r w:rsidR="00330021">
        <w:rPr>
          <w:rFonts w:ascii="Verdana" w:hAnsi="Verdana"/>
          <w:sz w:val="18"/>
          <w:szCs w:val="18"/>
        </w:rPr>
        <w:t>HortInvest</w:t>
      </w:r>
      <w:proofErr w:type="spellEnd"/>
      <w:r w:rsidR="00330021">
        <w:rPr>
          <w:rFonts w:ascii="Verdana" w:hAnsi="Verdana"/>
          <w:sz w:val="18"/>
          <w:szCs w:val="18"/>
        </w:rPr>
        <w:t xml:space="preserve"> project </w:t>
      </w:r>
      <w:r w:rsidRPr="00D339F9">
        <w:rPr>
          <w:rFonts w:ascii="Verdana" w:hAnsi="Verdana"/>
          <w:sz w:val="18"/>
          <w:szCs w:val="18"/>
        </w:rPr>
        <w:t>N</w:t>
      </w:r>
      <w:r w:rsidR="00D92381" w:rsidRPr="00D339F9">
        <w:rPr>
          <w:rFonts w:ascii="Verdana" w:hAnsi="Verdana"/>
          <w:sz w:val="18"/>
          <w:szCs w:val="18"/>
        </w:rPr>
        <w:t xml:space="preserve">utrition </w:t>
      </w:r>
      <w:r w:rsidRPr="00D339F9">
        <w:rPr>
          <w:rFonts w:ascii="Verdana" w:hAnsi="Verdana"/>
          <w:sz w:val="18"/>
          <w:szCs w:val="18"/>
        </w:rPr>
        <w:t>D</w:t>
      </w:r>
      <w:r w:rsidR="00D92381" w:rsidRPr="00D339F9">
        <w:rPr>
          <w:rFonts w:ascii="Verdana" w:hAnsi="Verdana"/>
          <w:sz w:val="18"/>
          <w:szCs w:val="18"/>
        </w:rPr>
        <w:t xml:space="preserve">istrict </w:t>
      </w:r>
      <w:r w:rsidRPr="00D339F9">
        <w:rPr>
          <w:rFonts w:ascii="Verdana" w:hAnsi="Verdana"/>
          <w:sz w:val="18"/>
          <w:szCs w:val="18"/>
        </w:rPr>
        <w:t>C</w:t>
      </w:r>
      <w:r w:rsidR="00D92381" w:rsidRPr="00D339F9">
        <w:rPr>
          <w:rFonts w:ascii="Verdana" w:hAnsi="Verdana"/>
          <w:sz w:val="18"/>
          <w:szCs w:val="18"/>
        </w:rPr>
        <w:t>oordinator</w:t>
      </w:r>
      <w:r w:rsidRPr="00D339F9">
        <w:rPr>
          <w:rFonts w:ascii="Verdana" w:hAnsi="Verdana"/>
          <w:sz w:val="18"/>
          <w:szCs w:val="18"/>
        </w:rPr>
        <w:t xml:space="preserve">s in 6 Districts </w:t>
      </w:r>
      <w:r w:rsidR="00330021">
        <w:rPr>
          <w:rFonts w:ascii="Verdana" w:hAnsi="Verdana"/>
          <w:sz w:val="18"/>
          <w:szCs w:val="18"/>
        </w:rPr>
        <w:t>of the project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>area</w:t>
      </w:r>
      <w:r w:rsidR="00D92381" w:rsidRPr="00D339F9">
        <w:rPr>
          <w:rFonts w:ascii="Verdana" w:hAnsi="Verdana"/>
          <w:sz w:val="18"/>
          <w:szCs w:val="18"/>
        </w:rPr>
        <w:t xml:space="preserve"> of </w:t>
      </w:r>
      <w:r w:rsidR="00157E9E" w:rsidRPr="00D339F9">
        <w:rPr>
          <w:rFonts w:ascii="Verdana" w:hAnsi="Verdana"/>
          <w:sz w:val="18"/>
          <w:szCs w:val="18"/>
        </w:rPr>
        <w:t>implementation</w:t>
      </w:r>
      <w:r w:rsidRPr="00D339F9">
        <w:rPr>
          <w:rFonts w:ascii="Verdana" w:hAnsi="Verdana"/>
          <w:sz w:val="18"/>
          <w:szCs w:val="18"/>
        </w:rPr>
        <w:t>.  Nutriti</w:t>
      </w:r>
      <w:r w:rsidR="00157E9E">
        <w:rPr>
          <w:rFonts w:ascii="Verdana" w:hAnsi="Verdana"/>
          <w:sz w:val="18"/>
          <w:szCs w:val="18"/>
        </w:rPr>
        <w:t>on District C</w:t>
      </w:r>
      <w:r w:rsidRPr="00D339F9">
        <w:rPr>
          <w:rFonts w:ascii="Verdana" w:hAnsi="Verdana"/>
          <w:sz w:val="18"/>
          <w:szCs w:val="18"/>
        </w:rPr>
        <w:t>oord</w:t>
      </w:r>
      <w:r w:rsidR="00D92381" w:rsidRPr="00D339F9">
        <w:rPr>
          <w:rFonts w:ascii="Verdana" w:hAnsi="Verdana"/>
          <w:sz w:val="18"/>
          <w:szCs w:val="18"/>
        </w:rPr>
        <w:t>inators facilitated in assessing</w:t>
      </w:r>
      <w:r w:rsidRPr="00D339F9">
        <w:rPr>
          <w:rFonts w:ascii="Verdana" w:hAnsi="Verdana"/>
          <w:sz w:val="18"/>
          <w:szCs w:val="18"/>
        </w:rPr>
        <w:t xml:space="preserve"> community kitchens</w:t>
      </w:r>
      <w:r w:rsidR="00D92381" w:rsidRPr="00D339F9">
        <w:rPr>
          <w:rFonts w:ascii="Verdana" w:hAnsi="Verdana"/>
          <w:sz w:val="18"/>
          <w:szCs w:val="18"/>
        </w:rPr>
        <w:t xml:space="preserve"> challenges and identified lack of sufficient cooking demonstration </w:t>
      </w:r>
      <w:r w:rsidRPr="00D339F9">
        <w:rPr>
          <w:rFonts w:ascii="Verdana" w:hAnsi="Verdana"/>
          <w:sz w:val="18"/>
          <w:szCs w:val="18"/>
        </w:rPr>
        <w:t>materials such as saucepans,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>mats,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>buckets,</w:t>
      </w:r>
      <w:r w:rsidR="00D92381" w:rsidRPr="00D339F9">
        <w:rPr>
          <w:rFonts w:ascii="Verdana" w:hAnsi="Verdana"/>
          <w:sz w:val="18"/>
          <w:szCs w:val="18"/>
        </w:rPr>
        <w:t xml:space="preserve"> basins</w:t>
      </w:r>
      <w:r w:rsidRPr="00D339F9">
        <w:rPr>
          <w:rFonts w:ascii="Verdana" w:hAnsi="Verdana"/>
          <w:sz w:val="18"/>
          <w:szCs w:val="18"/>
        </w:rPr>
        <w:t>,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proofErr w:type="spellStart"/>
      <w:r w:rsidRPr="00D339F9">
        <w:rPr>
          <w:rFonts w:ascii="Verdana" w:hAnsi="Verdana"/>
          <w:sz w:val="18"/>
          <w:szCs w:val="18"/>
        </w:rPr>
        <w:t>jericans</w:t>
      </w:r>
      <w:proofErr w:type="spellEnd"/>
      <w:r w:rsidRPr="00D339F9">
        <w:rPr>
          <w:rFonts w:ascii="Verdana" w:hAnsi="Verdana"/>
          <w:sz w:val="18"/>
          <w:szCs w:val="18"/>
        </w:rPr>
        <w:t xml:space="preserve"> and other materials like spoons,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>cups,</w:t>
      </w:r>
      <w:r w:rsidR="00D92381" w:rsidRPr="00D339F9">
        <w:rPr>
          <w:rFonts w:ascii="Verdana" w:hAnsi="Verdana"/>
          <w:sz w:val="18"/>
          <w:szCs w:val="18"/>
        </w:rPr>
        <w:t xml:space="preserve"> </w:t>
      </w:r>
      <w:r w:rsidRPr="00D339F9">
        <w:rPr>
          <w:rFonts w:ascii="Verdana" w:hAnsi="Verdana"/>
          <w:sz w:val="18"/>
          <w:szCs w:val="18"/>
        </w:rPr>
        <w:t xml:space="preserve">plates to be used during </w:t>
      </w:r>
      <w:r w:rsidR="005334F5">
        <w:rPr>
          <w:rFonts w:ascii="Verdana" w:hAnsi="Verdana"/>
          <w:sz w:val="18"/>
          <w:szCs w:val="18"/>
        </w:rPr>
        <w:t>events</w:t>
      </w:r>
      <w:r w:rsidRPr="00D339F9">
        <w:rPr>
          <w:rFonts w:ascii="Verdana" w:hAnsi="Verdana"/>
          <w:sz w:val="18"/>
          <w:szCs w:val="18"/>
        </w:rPr>
        <w:t xml:space="preserve"> </w:t>
      </w:r>
      <w:r w:rsidR="00BE66F9">
        <w:rPr>
          <w:rFonts w:ascii="Verdana" w:hAnsi="Verdana"/>
          <w:sz w:val="18"/>
          <w:szCs w:val="18"/>
        </w:rPr>
        <w:t xml:space="preserve">that </w:t>
      </w:r>
      <w:proofErr w:type="spellStart"/>
      <w:r w:rsidR="00D339F9" w:rsidRPr="00D339F9">
        <w:rPr>
          <w:rFonts w:ascii="Verdana" w:hAnsi="Verdana"/>
          <w:sz w:val="18"/>
          <w:szCs w:val="18"/>
        </w:rPr>
        <w:t>HortInvest</w:t>
      </w:r>
      <w:proofErr w:type="spellEnd"/>
      <w:r w:rsidR="00D339F9" w:rsidRPr="00D339F9">
        <w:rPr>
          <w:rFonts w:ascii="Verdana" w:hAnsi="Verdana"/>
          <w:sz w:val="18"/>
          <w:szCs w:val="18"/>
        </w:rPr>
        <w:t xml:space="preserve"> project </w:t>
      </w:r>
      <w:r w:rsidR="005334F5">
        <w:rPr>
          <w:rFonts w:ascii="Verdana" w:hAnsi="Verdana"/>
          <w:sz w:val="18"/>
          <w:szCs w:val="18"/>
        </w:rPr>
        <w:t xml:space="preserve">is </w:t>
      </w:r>
      <w:r w:rsidR="00D339F9" w:rsidRPr="00D339F9">
        <w:rPr>
          <w:rFonts w:ascii="Verdana" w:hAnsi="Verdana"/>
          <w:sz w:val="18"/>
          <w:szCs w:val="18"/>
        </w:rPr>
        <w:t xml:space="preserve">committed to support </w:t>
      </w:r>
      <w:r w:rsidR="00BE66F9">
        <w:rPr>
          <w:rFonts w:ascii="Verdana" w:hAnsi="Verdana"/>
          <w:sz w:val="18"/>
          <w:szCs w:val="18"/>
        </w:rPr>
        <w:t xml:space="preserve">with </w:t>
      </w:r>
      <w:r w:rsidR="00D339F9" w:rsidRPr="00D339F9">
        <w:rPr>
          <w:rFonts w:ascii="Verdana" w:hAnsi="Verdana"/>
          <w:sz w:val="18"/>
          <w:szCs w:val="18"/>
        </w:rPr>
        <w:t xml:space="preserve">community kitchens in all the 40 villages of </w:t>
      </w:r>
      <w:proofErr w:type="spellStart"/>
      <w:r w:rsidR="00D339F9" w:rsidRPr="00D339F9">
        <w:rPr>
          <w:rFonts w:ascii="Verdana" w:hAnsi="Verdana"/>
          <w:sz w:val="18"/>
          <w:szCs w:val="18"/>
        </w:rPr>
        <w:t>HortInvest</w:t>
      </w:r>
      <w:proofErr w:type="spellEnd"/>
      <w:r w:rsidR="00D339F9" w:rsidRPr="00D339F9">
        <w:rPr>
          <w:rFonts w:ascii="Verdana" w:hAnsi="Verdana"/>
          <w:sz w:val="18"/>
          <w:szCs w:val="18"/>
        </w:rPr>
        <w:t xml:space="preserve"> nutrition component area of focus.</w:t>
      </w:r>
      <w:r w:rsidRPr="00D339F9">
        <w:rPr>
          <w:rFonts w:ascii="Verdana" w:hAnsi="Verdana"/>
          <w:sz w:val="18"/>
          <w:szCs w:val="18"/>
        </w:rPr>
        <w:t xml:space="preserve"> </w:t>
      </w:r>
    </w:p>
    <w:p w:rsidR="00A84879" w:rsidRDefault="00157E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In this October, 2020 the villages were supported with </w:t>
      </w:r>
      <w:r w:rsidR="003A2943">
        <w:rPr>
          <w:rFonts w:ascii="Verdana" w:hAnsi="Verdana"/>
          <w:sz w:val="18"/>
          <w:szCs w:val="18"/>
        </w:rPr>
        <w:t xml:space="preserve">community </w:t>
      </w:r>
      <w:r>
        <w:rPr>
          <w:rFonts w:ascii="Verdana" w:hAnsi="Verdana"/>
          <w:sz w:val="18"/>
          <w:szCs w:val="18"/>
        </w:rPr>
        <w:t>cooking demonstration</w:t>
      </w:r>
      <w:r w:rsidRPr="00157E9E">
        <w:rPr>
          <w:rFonts w:ascii="Verdana" w:hAnsi="Verdana"/>
          <w:sz w:val="18"/>
          <w:szCs w:val="18"/>
        </w:rPr>
        <w:t xml:space="preserve"> materials</w:t>
      </w:r>
      <w:r>
        <w:rPr>
          <w:rFonts w:ascii="Verdana" w:hAnsi="Verdana"/>
          <w:sz w:val="18"/>
          <w:szCs w:val="18"/>
        </w:rPr>
        <w:t xml:space="preserve"> namely </w:t>
      </w:r>
      <w:r w:rsidRPr="00D339F9">
        <w:rPr>
          <w:rFonts w:ascii="Verdana" w:hAnsi="Verdana"/>
          <w:sz w:val="18"/>
          <w:szCs w:val="18"/>
        </w:rPr>
        <w:t xml:space="preserve">saucepans, </w:t>
      </w:r>
      <w:r w:rsidR="009E7E3D">
        <w:rPr>
          <w:rFonts w:ascii="Verdana" w:hAnsi="Verdana"/>
          <w:sz w:val="18"/>
          <w:szCs w:val="18"/>
        </w:rPr>
        <w:t xml:space="preserve">cooking spoons, </w:t>
      </w:r>
      <w:r w:rsidRPr="00D339F9">
        <w:rPr>
          <w:rFonts w:ascii="Verdana" w:hAnsi="Verdana"/>
          <w:sz w:val="18"/>
          <w:szCs w:val="18"/>
        </w:rPr>
        <w:t xml:space="preserve">mats, buckets, basins, </w:t>
      </w:r>
      <w:proofErr w:type="spellStart"/>
      <w:r w:rsidRPr="00D339F9">
        <w:rPr>
          <w:rFonts w:ascii="Verdana" w:hAnsi="Verdana"/>
          <w:sz w:val="18"/>
          <w:szCs w:val="18"/>
        </w:rPr>
        <w:t>jericans</w:t>
      </w:r>
      <w:proofErr w:type="spellEnd"/>
      <w:r w:rsidRPr="00D339F9">
        <w:rPr>
          <w:rFonts w:ascii="Verdana" w:hAnsi="Verdana"/>
          <w:sz w:val="18"/>
          <w:szCs w:val="18"/>
        </w:rPr>
        <w:t xml:space="preserve"> and other</w:t>
      </w:r>
      <w:r>
        <w:rPr>
          <w:rFonts w:ascii="Verdana" w:hAnsi="Verdana"/>
          <w:sz w:val="18"/>
          <w:szCs w:val="18"/>
        </w:rPr>
        <w:t>s like</w:t>
      </w:r>
      <w:r w:rsidRPr="00D339F9">
        <w:rPr>
          <w:rFonts w:ascii="Verdana" w:hAnsi="Verdana"/>
          <w:sz w:val="18"/>
          <w:szCs w:val="18"/>
        </w:rPr>
        <w:t xml:space="preserve"> </w:t>
      </w:r>
      <w:r w:rsidR="009E7E3D">
        <w:rPr>
          <w:rFonts w:ascii="Verdana" w:hAnsi="Verdana"/>
          <w:sz w:val="18"/>
          <w:szCs w:val="18"/>
        </w:rPr>
        <w:t xml:space="preserve">jugs, </w:t>
      </w:r>
      <w:r w:rsidRPr="00D339F9">
        <w:rPr>
          <w:rFonts w:ascii="Verdana" w:hAnsi="Verdana"/>
          <w:sz w:val="18"/>
          <w:szCs w:val="18"/>
        </w:rPr>
        <w:t xml:space="preserve">spoons, cups, plates to be used during children </w:t>
      </w:r>
      <w:r>
        <w:rPr>
          <w:rFonts w:ascii="Verdana" w:hAnsi="Verdana"/>
          <w:sz w:val="18"/>
          <w:szCs w:val="18"/>
        </w:rPr>
        <w:t>feeding</w:t>
      </w:r>
      <w:r w:rsidRPr="00D339F9">
        <w:rPr>
          <w:rFonts w:ascii="Verdana" w:hAnsi="Verdana"/>
          <w:sz w:val="18"/>
          <w:szCs w:val="18"/>
        </w:rPr>
        <w:t xml:space="preserve"> practices. </w:t>
      </w:r>
      <w:r w:rsidR="003A2943">
        <w:rPr>
          <w:rFonts w:ascii="Verdana" w:hAnsi="Verdana"/>
          <w:sz w:val="18"/>
          <w:szCs w:val="18"/>
        </w:rPr>
        <w:t xml:space="preserve"> The materials were handed to </w:t>
      </w:r>
      <w:r w:rsidRPr="00157E9E">
        <w:rPr>
          <w:rFonts w:ascii="Verdana" w:hAnsi="Verdana"/>
          <w:sz w:val="18"/>
          <w:szCs w:val="18"/>
        </w:rPr>
        <w:t xml:space="preserve">community health workers in each village </w:t>
      </w:r>
      <w:r w:rsidR="003A2943">
        <w:rPr>
          <w:rFonts w:ascii="Verdana" w:hAnsi="Verdana"/>
          <w:sz w:val="18"/>
          <w:szCs w:val="18"/>
        </w:rPr>
        <w:t>(BINOME/ASM) and village leader</w:t>
      </w:r>
      <w:r w:rsidRPr="00157E9E">
        <w:rPr>
          <w:rFonts w:ascii="Verdana" w:hAnsi="Verdana"/>
          <w:sz w:val="18"/>
          <w:szCs w:val="18"/>
        </w:rPr>
        <w:t xml:space="preserve"> who will be responsible for these materials </w:t>
      </w:r>
      <w:r w:rsidR="003A2943" w:rsidRPr="00157E9E">
        <w:rPr>
          <w:rFonts w:ascii="Verdana" w:hAnsi="Verdana"/>
          <w:sz w:val="18"/>
          <w:szCs w:val="18"/>
        </w:rPr>
        <w:t>under supervision</w:t>
      </w:r>
      <w:r w:rsidRPr="00157E9E">
        <w:rPr>
          <w:rFonts w:ascii="Verdana" w:hAnsi="Verdana"/>
          <w:sz w:val="18"/>
          <w:szCs w:val="18"/>
        </w:rPr>
        <w:t xml:space="preserve"> of Nutrition District Coordinator and local leaders. At the end of the project, the materials supervision will be handed to cell leadership as an exit and sustainability strategy. </w:t>
      </w:r>
      <w:r w:rsidR="0051499D">
        <w:rPr>
          <w:rFonts w:ascii="Verdana" w:hAnsi="Verdana"/>
          <w:sz w:val="18"/>
          <w:szCs w:val="18"/>
        </w:rPr>
        <w:t>At delivery place there were different invitees namely District staff, Sector staff</w:t>
      </w:r>
      <w:r w:rsidR="00BD411B">
        <w:rPr>
          <w:rFonts w:ascii="Verdana" w:hAnsi="Verdana"/>
          <w:sz w:val="18"/>
          <w:szCs w:val="18"/>
        </w:rPr>
        <w:t xml:space="preserve"> and other local leaders from cell level.</w:t>
      </w:r>
      <w:r w:rsidR="0051499D">
        <w:rPr>
          <w:rFonts w:ascii="Verdana" w:hAnsi="Verdana"/>
          <w:sz w:val="18"/>
          <w:szCs w:val="18"/>
        </w:rPr>
        <w:t xml:space="preserve"> </w:t>
      </w:r>
    </w:p>
    <w:p w:rsidR="009E7E3D" w:rsidRDefault="009E7E3D">
      <w:pPr>
        <w:rPr>
          <w:rFonts w:ascii="Verdana" w:hAnsi="Verdana"/>
          <w:sz w:val="18"/>
          <w:szCs w:val="18"/>
        </w:rPr>
      </w:pPr>
    </w:p>
    <w:p w:rsidR="009E7E3D" w:rsidRDefault="00D339F9" w:rsidP="009E7E3D">
      <w:pPr>
        <w:keepNext/>
      </w:pPr>
      <w:r w:rsidRPr="00D339F9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 wp14:anchorId="50DB3643" wp14:editId="04BD766B">
            <wp:extent cx="2822713" cy="18818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021-WA0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2713" cy="18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741" w:rsidRPr="00EE6741">
        <w:rPr>
          <w:noProof/>
          <w:lang w:val="en-US"/>
        </w:rPr>
        <w:t xml:space="preserve"> </w:t>
      </w:r>
      <w:r w:rsidR="00EE6741">
        <w:rPr>
          <w:noProof/>
          <w:lang w:val="en-US"/>
        </w:rPr>
        <w:drawing>
          <wp:inline distT="0" distB="0" distL="0" distR="0" wp14:anchorId="761DC3FD" wp14:editId="486AAD76">
            <wp:extent cx="2767054" cy="18840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83590" cy="189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F9" w:rsidRPr="00EE6741" w:rsidRDefault="009E7E3D" w:rsidP="009E7E3D">
      <w:pPr>
        <w:pStyle w:val="Caption"/>
        <w:rPr>
          <w:rFonts w:ascii="Verdana" w:hAnsi="Verdana"/>
          <w:sz w:val="16"/>
          <w:szCs w:val="16"/>
          <w:lang w:val="en-US"/>
        </w:rPr>
      </w:pPr>
      <w:r w:rsidRPr="009E7E3D">
        <w:rPr>
          <w:sz w:val="16"/>
          <w:szCs w:val="16"/>
        </w:rPr>
        <w:t xml:space="preserve">Figure </w:t>
      </w:r>
      <w:r w:rsidRPr="009E7E3D">
        <w:rPr>
          <w:sz w:val="16"/>
          <w:szCs w:val="16"/>
        </w:rPr>
        <w:fldChar w:fldCharType="begin"/>
      </w:r>
      <w:r w:rsidRPr="009E7E3D">
        <w:rPr>
          <w:sz w:val="16"/>
          <w:szCs w:val="16"/>
        </w:rPr>
        <w:instrText xml:space="preserve"> SEQ Figure \* ARABIC </w:instrText>
      </w:r>
      <w:r w:rsidRPr="009E7E3D">
        <w:rPr>
          <w:sz w:val="16"/>
          <w:szCs w:val="16"/>
        </w:rPr>
        <w:fldChar w:fldCharType="separate"/>
      </w:r>
      <w:r w:rsidRPr="009E7E3D">
        <w:rPr>
          <w:noProof/>
          <w:sz w:val="16"/>
          <w:szCs w:val="16"/>
        </w:rPr>
        <w:t>1</w:t>
      </w:r>
      <w:r w:rsidRPr="009E7E3D">
        <w:rPr>
          <w:sz w:val="16"/>
          <w:szCs w:val="16"/>
        </w:rPr>
        <w:fldChar w:fldCharType="end"/>
      </w:r>
      <w:r w:rsidRPr="009E7E3D">
        <w:rPr>
          <w:sz w:val="16"/>
          <w:szCs w:val="16"/>
        </w:rPr>
        <w:t xml:space="preserve">: NAG in </w:t>
      </w:r>
      <w:proofErr w:type="spellStart"/>
      <w:r w:rsidRPr="009E7E3D">
        <w:rPr>
          <w:sz w:val="16"/>
          <w:szCs w:val="16"/>
        </w:rPr>
        <w:t>Karongi</w:t>
      </w:r>
      <w:proofErr w:type="spellEnd"/>
      <w:r w:rsidRPr="009E7E3D">
        <w:rPr>
          <w:sz w:val="16"/>
          <w:szCs w:val="16"/>
        </w:rPr>
        <w:t xml:space="preserve"> receiving cooking demonstration materials.</w:t>
      </w:r>
      <w:r w:rsidR="00EE6741">
        <w:rPr>
          <w:sz w:val="16"/>
          <w:szCs w:val="16"/>
        </w:rPr>
        <w:t xml:space="preserve">  </w:t>
      </w:r>
      <w:r w:rsidR="00EE6741" w:rsidRPr="009E7E3D">
        <w:rPr>
          <w:sz w:val="16"/>
          <w:szCs w:val="16"/>
        </w:rPr>
        <w:t>Figure</w:t>
      </w:r>
      <w:r w:rsidR="00BD411B">
        <w:rPr>
          <w:sz w:val="16"/>
          <w:szCs w:val="16"/>
        </w:rPr>
        <w:t xml:space="preserve"> 2</w:t>
      </w:r>
      <w:r w:rsidR="00EE6741" w:rsidRPr="009E7E3D">
        <w:rPr>
          <w:sz w:val="16"/>
          <w:szCs w:val="16"/>
        </w:rPr>
        <w:t>: NAG in</w:t>
      </w:r>
      <w:r w:rsidR="00BD411B">
        <w:rPr>
          <w:sz w:val="16"/>
          <w:szCs w:val="16"/>
        </w:rPr>
        <w:t xml:space="preserve"> </w:t>
      </w:r>
      <w:proofErr w:type="spellStart"/>
      <w:r w:rsidR="00BD411B">
        <w:rPr>
          <w:sz w:val="16"/>
          <w:szCs w:val="16"/>
        </w:rPr>
        <w:t>Ngororero</w:t>
      </w:r>
      <w:proofErr w:type="spellEnd"/>
      <w:r w:rsidR="00BD411B">
        <w:rPr>
          <w:sz w:val="16"/>
          <w:szCs w:val="16"/>
        </w:rPr>
        <w:t xml:space="preserve"> </w:t>
      </w:r>
      <w:r w:rsidR="00EE6741" w:rsidRPr="009E7E3D">
        <w:rPr>
          <w:sz w:val="16"/>
          <w:szCs w:val="16"/>
        </w:rPr>
        <w:t>receiving cooking demonstration materials.</w:t>
      </w:r>
      <w:r w:rsidR="00EE6741">
        <w:rPr>
          <w:sz w:val="16"/>
          <w:szCs w:val="16"/>
        </w:rPr>
        <w:t xml:space="preserve"> </w:t>
      </w:r>
    </w:p>
    <w:p w:rsidR="0057165C" w:rsidRPr="00791FEF" w:rsidRDefault="001B0050" w:rsidP="0057165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Verdana" w:hAnsi="Verdana"/>
          <w:sz w:val="18"/>
          <w:szCs w:val="18"/>
        </w:rPr>
        <w:t>The community appreciated very much t</w:t>
      </w:r>
      <w:r>
        <w:t xml:space="preserve">he project tremendous support </w:t>
      </w:r>
      <w:r w:rsidR="001659DE">
        <w:t>in addressing malnutrition as well as</w:t>
      </w:r>
      <w:r w:rsidR="0057165C">
        <w:t xml:space="preserve"> improving </w:t>
      </w:r>
      <w:r w:rsidR="001659DE">
        <w:t xml:space="preserve">community </w:t>
      </w:r>
      <w:r w:rsidR="0057165C">
        <w:t xml:space="preserve">nutrition especially for the kitchen materials received. </w:t>
      </w:r>
      <w:r w:rsidR="0057165C" w:rsidRPr="0057165C">
        <w:t xml:space="preserve">Cooking demonstration materials distribution will uptake of how to how </w:t>
      </w:r>
      <w:proofErr w:type="gramStart"/>
      <w:r w:rsidR="0057165C" w:rsidRPr="0057165C">
        <w:t>improving  nutritional</w:t>
      </w:r>
      <w:proofErr w:type="gramEnd"/>
      <w:r w:rsidR="0057165C" w:rsidRPr="0057165C">
        <w:t xml:space="preserve"> status of women of reproductive age (WRA) and children under five years of age though the</w:t>
      </w:r>
      <w:r w:rsidR="001659DE">
        <w:t xml:space="preserve"> preparation of hygienic diets. </w:t>
      </w:r>
      <w:r w:rsidR="0057165C" w:rsidRPr="0057165C">
        <w:t>These materials will help to im</w:t>
      </w:r>
      <w:r w:rsidR="0057165C">
        <w:t>prove hygiene and sanitation d</w:t>
      </w:r>
      <w:r w:rsidR="0057165C" w:rsidRPr="0057165C">
        <w:t>uring</w:t>
      </w:r>
      <w:r w:rsidR="001659DE">
        <w:t xml:space="preserve"> cooking demonstration session.</w:t>
      </w:r>
    </w:p>
    <w:p w:rsidR="00541E72" w:rsidRPr="00541E72" w:rsidRDefault="0057165C" w:rsidP="00541E72">
      <w:pPr>
        <w:rPr>
          <w:rFonts w:ascii="Verdana" w:hAnsi="Verdana"/>
          <w:sz w:val="18"/>
          <w:szCs w:val="18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HortInvest</w:t>
      </w:r>
      <w:proofErr w:type="spellEnd"/>
      <w:r>
        <w:rPr>
          <w:lang w:val="en-US"/>
        </w:rPr>
        <w:t xml:space="preserve"> Nutrition District Coordinator</w:t>
      </w:r>
      <w:r w:rsidR="00BD411B">
        <w:rPr>
          <w:lang w:val="en-US"/>
        </w:rPr>
        <w:t>s</w:t>
      </w:r>
      <w:r>
        <w:rPr>
          <w:lang w:val="en-US"/>
        </w:rPr>
        <w:t xml:space="preserve"> </w:t>
      </w:r>
      <w:r w:rsidR="001B0050">
        <w:t xml:space="preserve">will </w:t>
      </w:r>
      <w:r>
        <w:t>continuously support the community</w:t>
      </w:r>
      <w:r w:rsidR="001B0050">
        <w:t xml:space="preserve"> </w:t>
      </w:r>
      <w:r>
        <w:t xml:space="preserve">with nutrition technical support </w:t>
      </w:r>
      <w:r w:rsidR="00541E72">
        <w:t xml:space="preserve">and follow up to </w:t>
      </w:r>
      <w:r w:rsidR="00541E72" w:rsidRPr="00541E72">
        <w:t>improve hygiene and sanitation during cooking demonstration sessions.</w:t>
      </w:r>
    </w:p>
    <w:p w:rsidR="00B44CC1" w:rsidRPr="00541E72" w:rsidRDefault="00B44CC1">
      <w:pPr>
        <w:rPr>
          <w:lang w:val="en-US"/>
        </w:rPr>
      </w:pPr>
      <w:bookmarkStart w:id="0" w:name="_GoBack"/>
      <w:bookmarkEnd w:id="0"/>
    </w:p>
    <w:sectPr w:rsidR="00B44CC1" w:rsidRPr="00541E7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604" w:rsidRDefault="007A6604" w:rsidP="00A84879">
      <w:pPr>
        <w:spacing w:after="0" w:line="240" w:lineRule="auto"/>
      </w:pPr>
      <w:r>
        <w:separator/>
      </w:r>
    </w:p>
  </w:endnote>
  <w:endnote w:type="continuationSeparator" w:id="0">
    <w:p w:rsidR="007A6604" w:rsidRDefault="007A6604" w:rsidP="00A84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604" w:rsidRDefault="007A6604" w:rsidP="00A84879">
      <w:pPr>
        <w:spacing w:after="0" w:line="240" w:lineRule="auto"/>
      </w:pPr>
      <w:r>
        <w:separator/>
      </w:r>
    </w:p>
  </w:footnote>
  <w:footnote w:type="continuationSeparator" w:id="0">
    <w:p w:rsidR="007A6604" w:rsidRDefault="007A6604" w:rsidP="00A84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11B" w:rsidRDefault="00BD411B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highlight w:val="darkBlue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BD411B" w:rsidRDefault="00BD411B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highlight w:val="darkBlue"/>
                                </w:rPr>
                                <w:t>HortI</w:t>
                              </w:r>
                              <w:r w:rsidRPr="00BD411B">
                                <w:rPr>
                                  <w:color w:val="FFFFFF" w:themeColor="background1"/>
                                  <w:highlight w:val="darkBlue"/>
                                </w:rPr>
                                <w:t>nvest</w:t>
                              </w:r>
                              <w:proofErr w:type="spellEnd"/>
                              <w:r w:rsidRPr="00BD411B">
                                <w:rPr>
                                  <w:color w:val="FFFFFF" w:themeColor="background1"/>
                                  <w:highlight w:val="darkBlue"/>
                                </w:rPr>
                                <w:t xml:space="preserve"> Intervention In Response To Community Cooking Demonstration Bottlenecks.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highlight w:val="darkBlue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BD411B" w:rsidRDefault="00BD411B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color w:val="FFFFFF" w:themeColor="background1"/>
                            <w:highlight w:val="darkBlue"/>
                          </w:rPr>
                          <w:t>HortI</w:t>
                        </w:r>
                        <w:r w:rsidRPr="00BD411B">
                          <w:rPr>
                            <w:color w:val="FFFFFF" w:themeColor="background1"/>
                            <w:highlight w:val="darkBlue"/>
                          </w:rPr>
                          <w:t>nvest</w:t>
                        </w:r>
                        <w:proofErr w:type="spellEnd"/>
                        <w:r w:rsidRPr="00BD411B">
                          <w:rPr>
                            <w:color w:val="FFFFFF" w:themeColor="background1"/>
                            <w:highlight w:val="darkBlue"/>
                          </w:rPr>
                          <w:t xml:space="preserve"> Intervention </w:t>
                        </w:r>
                        <w:proofErr w:type="gramStart"/>
                        <w:r w:rsidRPr="00BD411B">
                          <w:rPr>
                            <w:color w:val="FFFFFF" w:themeColor="background1"/>
                            <w:highlight w:val="darkBlue"/>
                          </w:rPr>
                          <w:t>In</w:t>
                        </w:r>
                        <w:proofErr w:type="gramEnd"/>
                        <w:r w:rsidRPr="00BD411B">
                          <w:rPr>
                            <w:color w:val="FFFFFF" w:themeColor="background1"/>
                            <w:highlight w:val="darkBlue"/>
                          </w:rPr>
                          <w:t xml:space="preserve"> Response To Community Cooking Demonstration Bottlenecks.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47110"/>
    <w:multiLevelType w:val="hybridMultilevel"/>
    <w:tmpl w:val="8A80E45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B5"/>
    <w:rsid w:val="00141BB9"/>
    <w:rsid w:val="00154338"/>
    <w:rsid w:val="00157E9E"/>
    <w:rsid w:val="001659DE"/>
    <w:rsid w:val="001B0050"/>
    <w:rsid w:val="001B6BE3"/>
    <w:rsid w:val="00330021"/>
    <w:rsid w:val="003A2943"/>
    <w:rsid w:val="004A6CB5"/>
    <w:rsid w:val="0051499D"/>
    <w:rsid w:val="005334F5"/>
    <w:rsid w:val="00541E72"/>
    <w:rsid w:val="0057165C"/>
    <w:rsid w:val="007139EA"/>
    <w:rsid w:val="007A6604"/>
    <w:rsid w:val="007C2DD7"/>
    <w:rsid w:val="009E7E3D"/>
    <w:rsid w:val="00A84879"/>
    <w:rsid w:val="00B37077"/>
    <w:rsid w:val="00B44CC1"/>
    <w:rsid w:val="00BD411B"/>
    <w:rsid w:val="00BE66F9"/>
    <w:rsid w:val="00D339F9"/>
    <w:rsid w:val="00D92381"/>
    <w:rsid w:val="00D95D19"/>
    <w:rsid w:val="00EB2AB4"/>
    <w:rsid w:val="00EB3574"/>
    <w:rsid w:val="00E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54F9A"/>
  <w15:chartTrackingRefBased/>
  <w15:docId w15:val="{DF29C62D-2719-41A7-AA47-BCE3A698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8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848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879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9E7E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E72"/>
    <w:pPr>
      <w:ind w:left="720"/>
      <w:contextualSpacing/>
    </w:pPr>
    <w:rPr>
      <w:noProof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HortInvest Intervention In Response To Community Cooking Demonstration Bottlenecks.</vt:lpstr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HortInvest Intervention In Response To Community Cooking Demonstration Bottlenecks.</dc:title>
  <dc:subject/>
  <dc:creator>Uwamahoro, Edith</dc:creator>
  <cp:keywords/>
  <dc:description/>
  <cp:lastModifiedBy>Gogo Glosh</cp:lastModifiedBy>
  <cp:revision>10</cp:revision>
  <dcterms:created xsi:type="dcterms:W3CDTF">2020-10-21T13:29:00Z</dcterms:created>
  <dcterms:modified xsi:type="dcterms:W3CDTF">2021-01-28T09:35:00Z</dcterms:modified>
</cp:coreProperties>
</file>